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08E9" w:rsidRPr="00E66A93" w:rsidP="002008E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6A93">
        <w:rPr>
          <w:rFonts w:ascii="Times New Roman" w:eastAsia="Times New Roman" w:hAnsi="Times New Roman" w:cs="Times New Roman"/>
          <w:lang w:eastAsia="ru-RU"/>
        </w:rPr>
        <w:t>Дело № 5-</w:t>
      </w:r>
      <w:r w:rsidR="007C5906">
        <w:rPr>
          <w:rFonts w:ascii="Times New Roman" w:eastAsia="Times New Roman" w:hAnsi="Times New Roman" w:cs="Times New Roman"/>
          <w:lang w:eastAsia="ru-RU"/>
        </w:rPr>
        <w:t>712</w:t>
      </w:r>
      <w:r w:rsidRPr="00E66A93">
        <w:rPr>
          <w:rFonts w:ascii="Times New Roman" w:eastAsia="Times New Roman" w:hAnsi="Times New Roman" w:cs="Times New Roman"/>
          <w:lang w:eastAsia="ru-RU"/>
        </w:rPr>
        <w:t>-2701/202</w:t>
      </w:r>
      <w:r w:rsidRPr="00E66A93" w:rsidR="007635E8">
        <w:rPr>
          <w:rFonts w:ascii="Times New Roman" w:eastAsia="Times New Roman" w:hAnsi="Times New Roman" w:cs="Times New Roman"/>
          <w:lang w:eastAsia="ru-RU"/>
        </w:rPr>
        <w:t>4</w:t>
      </w:r>
    </w:p>
    <w:p w:rsidR="007635E8" w:rsidRPr="00E66A93" w:rsidP="002008E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6A93">
        <w:rPr>
          <w:rFonts w:ascii="Times New Roman" w:eastAsia="Times New Roman" w:hAnsi="Times New Roman" w:cs="Times New Roman"/>
          <w:lang w:eastAsia="ru-RU"/>
        </w:rPr>
        <w:t>УИД 86</w:t>
      </w:r>
      <w:r w:rsidRPr="00E66A93">
        <w:rPr>
          <w:rFonts w:ascii="Times New Roman" w:eastAsia="Times New Roman" w:hAnsi="Times New Roman" w:cs="Times New Roman"/>
          <w:lang w:val="en-US" w:eastAsia="ru-RU"/>
        </w:rPr>
        <w:t>MS</w:t>
      </w:r>
      <w:r w:rsidRPr="00E66A93">
        <w:rPr>
          <w:rFonts w:ascii="Times New Roman" w:eastAsia="Times New Roman" w:hAnsi="Times New Roman" w:cs="Times New Roman"/>
          <w:lang w:eastAsia="ru-RU"/>
        </w:rPr>
        <w:t>0027-01-2024-004</w:t>
      </w:r>
      <w:r w:rsidR="007C5906">
        <w:rPr>
          <w:rFonts w:ascii="Times New Roman" w:eastAsia="Times New Roman" w:hAnsi="Times New Roman" w:cs="Times New Roman"/>
          <w:lang w:eastAsia="ru-RU"/>
        </w:rPr>
        <w:t>758-03</w:t>
      </w:r>
    </w:p>
    <w:p w:rsidR="002008E9" w:rsidRPr="00E66A93" w:rsidP="002008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008E9" w:rsidRPr="00E66A93" w:rsidP="00200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2008E9" w:rsidRPr="00E66A93" w:rsidP="00200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делу об административном правонарушении  </w:t>
      </w:r>
    </w:p>
    <w:p w:rsidR="002008E9" w:rsidRPr="00E66A93" w:rsidP="00200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008E9" w:rsidRPr="00E66A93" w:rsidP="0020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Урай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 w:rsidR="007C5906">
        <w:rPr>
          <w:rFonts w:ascii="Times New Roman" w:eastAsia="Times New Roman" w:hAnsi="Times New Roman" w:cs="Times New Roman"/>
          <w:sz w:val="26"/>
          <w:szCs w:val="26"/>
          <w:lang w:eastAsia="ru-RU"/>
        </w:rPr>
        <w:t>02 августа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E66A93" w:rsidR="007635E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</w:p>
    <w:p w:rsidR="002008E9" w:rsidRPr="00E66A93" w:rsidP="0020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№1 Урайского судебного района Ханты-Мансийского автономного округа-Югры Гоман А.С. (Ханты – Мансийский автономный округ – Югра, г. Урай, мкр.2, д. 26),  </w:t>
      </w:r>
    </w:p>
    <w:p w:rsidR="002008E9" w:rsidRPr="00E66A93" w:rsidP="007635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 в отношении привлекаемого к административной ответственности по ч.1 ст.19.5 КоАП РФ </w:t>
      </w:r>
      <w:r w:rsidR="007C5906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Березкина Сергея Ивановича</w:t>
      </w:r>
      <w:r w:rsidRPr="00E66A93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ED00C0" w:rsidR="00ED00C0">
        <w:rPr>
          <w:rFonts w:ascii="Times New Roman" w:hAnsi="Times New Roman" w:cs="Times New Roman"/>
          <w:bCs/>
          <w:sz w:val="26"/>
          <w:szCs w:val="26"/>
        </w:rPr>
        <w:t>*</w:t>
      </w:r>
      <w:r w:rsidRPr="00E66A9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66A93">
        <w:rPr>
          <w:rFonts w:ascii="Times New Roman" w:hAnsi="Times New Roman" w:cs="Times New Roman"/>
          <w:sz w:val="26"/>
          <w:szCs w:val="26"/>
        </w:rPr>
        <w:t>года рождения, урожен</w:t>
      </w:r>
      <w:r w:rsidR="007C5906">
        <w:rPr>
          <w:rFonts w:ascii="Times New Roman" w:hAnsi="Times New Roman" w:cs="Times New Roman"/>
          <w:sz w:val="26"/>
          <w:szCs w:val="26"/>
        </w:rPr>
        <w:t>ца</w:t>
      </w:r>
      <w:r w:rsidRPr="00E66A93">
        <w:rPr>
          <w:rFonts w:ascii="Times New Roman" w:hAnsi="Times New Roman" w:cs="Times New Roman"/>
          <w:sz w:val="26"/>
          <w:szCs w:val="26"/>
        </w:rPr>
        <w:t xml:space="preserve"> </w:t>
      </w:r>
      <w:r w:rsidRPr="00ED00C0" w:rsidR="00ED00C0">
        <w:rPr>
          <w:rFonts w:ascii="Times New Roman" w:hAnsi="Times New Roman" w:cs="Times New Roman"/>
          <w:sz w:val="26"/>
          <w:szCs w:val="26"/>
        </w:rPr>
        <w:t>*</w:t>
      </w:r>
      <w:r w:rsidRPr="00E66A93">
        <w:rPr>
          <w:rFonts w:ascii="Times New Roman" w:hAnsi="Times New Roman" w:cs="Times New Roman"/>
          <w:sz w:val="26"/>
          <w:szCs w:val="26"/>
        </w:rPr>
        <w:t>, граждан</w:t>
      </w:r>
      <w:r w:rsidR="007C5906">
        <w:rPr>
          <w:rFonts w:ascii="Times New Roman" w:hAnsi="Times New Roman" w:cs="Times New Roman"/>
          <w:sz w:val="26"/>
          <w:szCs w:val="26"/>
        </w:rPr>
        <w:t>ина</w:t>
      </w:r>
      <w:r w:rsidRPr="00E66A93">
        <w:rPr>
          <w:rFonts w:ascii="Times New Roman" w:hAnsi="Times New Roman" w:cs="Times New Roman"/>
          <w:sz w:val="26"/>
          <w:szCs w:val="26"/>
        </w:rPr>
        <w:t xml:space="preserve"> РФ, проживающе</w:t>
      </w:r>
      <w:r w:rsidR="007C5906">
        <w:rPr>
          <w:rFonts w:ascii="Times New Roman" w:hAnsi="Times New Roman" w:cs="Times New Roman"/>
          <w:sz w:val="26"/>
          <w:szCs w:val="26"/>
        </w:rPr>
        <w:t>го</w:t>
      </w:r>
      <w:r w:rsidRPr="00E66A9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ED00C0" w:rsidR="00ED00C0">
        <w:rPr>
          <w:rFonts w:ascii="Times New Roman" w:hAnsi="Times New Roman" w:cs="Times New Roman"/>
          <w:sz w:val="26"/>
          <w:szCs w:val="26"/>
        </w:rPr>
        <w:t>*</w:t>
      </w:r>
      <w:r w:rsidRPr="00E66A93">
        <w:rPr>
          <w:rFonts w:ascii="Times New Roman" w:hAnsi="Times New Roman" w:cs="Times New Roman"/>
          <w:sz w:val="26"/>
          <w:szCs w:val="26"/>
        </w:rPr>
        <w:t>, ранее не подвергавше</w:t>
      </w:r>
      <w:r w:rsidR="007C5906">
        <w:rPr>
          <w:rFonts w:ascii="Times New Roman" w:hAnsi="Times New Roman" w:cs="Times New Roman"/>
          <w:sz w:val="26"/>
          <w:szCs w:val="26"/>
        </w:rPr>
        <w:t>го</w:t>
      </w:r>
      <w:r w:rsidRPr="00E66A93">
        <w:rPr>
          <w:rFonts w:ascii="Times New Roman" w:hAnsi="Times New Roman" w:cs="Times New Roman"/>
          <w:sz w:val="26"/>
          <w:szCs w:val="26"/>
        </w:rPr>
        <w:t>ся административным наказаниям за совершение однородных правонарушений,</w:t>
      </w:r>
    </w:p>
    <w:p w:rsidR="002008E9" w:rsidRPr="00E66A93" w:rsidP="0020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08E9" w:rsidRPr="00E66A93" w:rsidP="0020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2008E9" w:rsidRPr="00E66A93" w:rsidP="0020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4298" w:rsidRPr="00E66A93" w:rsidP="002008E9">
      <w:pPr>
        <w:shd w:val="clear" w:color="auto" w:fill="FFFFFF"/>
        <w:spacing w:after="0" w:line="240" w:lineRule="auto"/>
        <w:ind w:right="19" w:firstLine="6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66A93" w:rsidR="007211D7">
        <w:rPr>
          <w:rFonts w:ascii="Times New Roman" w:eastAsia="Times New Roman" w:hAnsi="Times New Roman" w:cs="Times New Roman"/>
          <w:sz w:val="26"/>
          <w:szCs w:val="26"/>
          <w:lang w:eastAsia="ru-RU"/>
        </w:rPr>
        <w:t>6.05</w:t>
      </w:r>
      <w:r w:rsidRPr="00E66A93" w:rsidR="002008E9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66A93" w:rsidR="00200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00 ч. 01 мин. 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Pr="00ED00C0" w:rsidR="00ED00C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C5906">
        <w:rPr>
          <w:rFonts w:ascii="Times New Roman" w:hAnsi="Times New Roman" w:cs="Times New Roman"/>
          <w:sz w:val="26"/>
          <w:szCs w:val="26"/>
        </w:rPr>
        <w:t>Березкин С.И</w:t>
      </w:r>
      <w:r w:rsidRPr="00E66A93" w:rsidR="002008E9">
        <w:rPr>
          <w:rFonts w:ascii="Times New Roman" w:hAnsi="Times New Roman" w:cs="Times New Roman"/>
          <w:sz w:val="26"/>
          <w:szCs w:val="26"/>
        </w:rPr>
        <w:t>.</w:t>
      </w:r>
      <w:r w:rsidRPr="00E66A93" w:rsidR="002008E9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не выполнил </w:t>
      </w:r>
      <w:r w:rsidRPr="00E66A93" w:rsidR="00200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Предписание </w:t>
      </w:r>
      <w:r w:rsidRPr="00E66A93" w:rsidR="005350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Pr="00ED00C0" w:rsidR="00ED00C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66A93" w:rsidR="005350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6A93" w:rsidR="00200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17 апреля 2024</w:t>
      </w:r>
      <w:r w:rsidRPr="00E66A93" w:rsidR="00200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.У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следующих обстоятельствах.</w:t>
      </w:r>
    </w:p>
    <w:p w:rsidR="007211D7" w:rsidRPr="00E66A93" w:rsidP="007211D7">
      <w:pPr>
        <w:shd w:val="clear" w:color="auto" w:fill="FFFFFF"/>
        <w:spacing w:after="0" w:line="240" w:lineRule="auto"/>
        <w:ind w:right="19" w:firstLine="643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17 апреля 2024 года администрацией города Урай по результатам выездного обследования без взаимодействия с контролируемым лицом в отношении </w:t>
      </w:r>
      <w:r w:rsidR="007C590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Березкина С.И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 вынесено предписание №</w:t>
      </w:r>
      <w:r w:rsidRPr="00ED00C0" w:rsidR="00ED00C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которым последне</w:t>
      </w:r>
      <w:r w:rsidR="007C590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му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в срок до 15 мая 2024 года надлежало освободить земли, расположенные в границах г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.У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рай, государственная собственность на которые не разграничена, со стороны </w:t>
      </w:r>
      <w:r w:rsidRPr="00ED00C0" w:rsidR="00ED00C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в котором размещен магазин «</w:t>
      </w:r>
      <w:r w:rsidR="00ED00C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</w:t>
      </w:r>
      <w:r w:rsidRPr="00E66A93" w:rsidR="00D73CF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от размещенных строительных материалов: элементов лестничного марша, от элементов, предположительно демонтированного пандуса, путем перемещения для размещения, складирования и хранения строительных материалов либо на территории производственных баз, либо индивидуальных домовладений, либо на земельные участки, предоставленные под строительство, под строительные площадки, либо на земельные участки, находящиеся во владении и (или) пользовании владельцев строительных материалов; от размещенных строительных отходов: боя тротуарной плитки, путем вывоза в места, предназначенные для размещения, утилизации и обезвреживания отходов.</w:t>
      </w:r>
    </w:p>
    <w:p w:rsidR="007211D7" w:rsidRPr="00E66A93" w:rsidP="007211D7">
      <w:pPr>
        <w:shd w:val="clear" w:color="auto" w:fill="FFFFFF"/>
        <w:spacing w:after="0" w:line="240" w:lineRule="auto"/>
        <w:ind w:right="19" w:firstLine="643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 ходе проведения контрольного (надзорного) мероприятия без взаимодействия с контролируемым лицом на основании задания на проведение контрольного (надзорного) мероприятия без взаимодействия с контролируемым лицом при осуществлении муниципального контроля на территории города Урай, утвержденного распоряжением администрации города Урай от «13» июня 2024 г. № </w:t>
      </w:r>
      <w:r w:rsidRPr="00ED00C0" w:rsidR="00ED00C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проведено выездное обследование в рамках: муниципального контроля сфере благоустройства на территории города 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Урай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в отношении объекта контроля: объектов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благоустройства и элементов благоустройства, которыми граждане и организации владеют и (или) пользуются, к которым предъявляются обязательные требования, предусмотренные Правилами благоустройства территории города 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Урай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утвержденные решением Думы города 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Урай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от 28.06.2018 №</w:t>
      </w:r>
      <w:r w:rsidRPr="00ED00C0" w:rsidR="00ED00C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: земли, 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расположенные в границах города 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Урай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государственная собственность на которые не разграничена, со стороны </w:t>
      </w:r>
      <w:r w:rsidRPr="00ED00C0" w:rsidR="00ED00C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в котором размещен магазин «</w:t>
      </w:r>
      <w:r w:rsidR="00ED00C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».</w:t>
      </w:r>
    </w:p>
    <w:p w:rsidR="007211D7" w:rsidRPr="00E66A93" w:rsidP="007211D7">
      <w:pPr>
        <w:shd w:val="clear" w:color="auto" w:fill="FFFFFF"/>
        <w:spacing w:after="0" w:line="240" w:lineRule="auto"/>
        <w:ind w:right="19" w:firstLine="6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Согласно протокола осмотра №</w:t>
      </w:r>
      <w:r w:rsidRPr="00ED00C0" w:rsidR="00ED00C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от 14.06.2024 произведен осмотр: объектов благоустройства и элементов благоустройства, которыми граждане и организации владеют и (или) пользуются, к которым предъявляются требования, предусмотренные Правилами благоустройства территории города Урай, утвержденные решением Думы города 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Урай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от 28.06.2018 №</w:t>
      </w:r>
      <w:r w:rsidRPr="00ED00C0" w:rsidR="00ED00C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на землях, расположенных в границах города Урай, государственная собственность на которые не разграничена, со стороны автодороги по ул. Ленина, в районе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крыльца, расположенного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по адресу: </w:t>
      </w:r>
      <w:r w:rsidRPr="00ED00C0" w:rsidR="00ED00C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в котором размещен магазин «</w:t>
      </w:r>
      <w:r w:rsidR="00ED00C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 размещены строительные материалы: элементы лестничного марша, предположительно элементы демонтированного пандуса, строительные отходы: бой тротуарной плитки. При визуальном осмотре на входной группе в вышеуказанное нежилое помещение имеются следы демонтированной конструкции, предположительно пандуса. Предписание №</w:t>
      </w:r>
      <w:r w:rsidRPr="00ED00C0" w:rsidR="00ED00C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от 17 апреля 2024 года, выданное </w:t>
      </w:r>
      <w:r w:rsidR="007C590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Березкину С.И.,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не исполнено.</w:t>
      </w:r>
    </w:p>
    <w:p w:rsidR="007211D7" w:rsidRPr="00E66A93" w:rsidP="007211D7">
      <w:pPr>
        <w:shd w:val="clear" w:color="auto" w:fill="FFFFFF"/>
        <w:spacing w:after="0" w:line="240" w:lineRule="auto"/>
        <w:ind w:right="19" w:firstLine="643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 момента окончания срока исполнения предписания 15.05.2024, до момента проведения проверки 14.06.2024 земли, расположенные в границах города Урай, государственная собственность на которые не разграничена, со стороны </w:t>
      </w:r>
      <w:r w:rsidRPr="00ED00C0" w:rsidR="00ED00C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в котором размещен магазин «</w:t>
      </w:r>
      <w:r w:rsidR="00ED00C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 не освобождены от размещенных строительных материалов: элементов лестничного марша, от элементов, предположительно демонтированного пандуса, путем перемещения для размещения, складирования и хранения строительных материалов либо на территории производственных баз, либо индивидуальных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домовладений, либо на земельные участки, предоставленные под строительство, под строительные площадки, либо на земельные участки, находящиеся во владении и (или) пользовании владельцев строительных материалов; от размещенных строительных отходов: боя тротуарной плитки, путем вывоза в места, предназначенные для размещения, утилизации и обезвреживания отходов.</w:t>
      </w:r>
    </w:p>
    <w:p w:rsidR="002008E9" w:rsidRPr="00E66A93" w:rsidP="002008E9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Привлекаемое лицо </w:t>
      </w:r>
      <w:r w:rsidR="007C5906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Березкин С.И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рассмотрение дела не явил</w:t>
      </w:r>
      <w:r w:rsidR="007C5906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66A9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о времени и месте рассмотрения </w:t>
      </w:r>
      <w:r w:rsidRPr="00E66A93" w:rsidR="007C590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извещал</w:t>
      </w:r>
      <w:r w:rsidR="007C590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ся</w:t>
      </w:r>
      <w:r w:rsidRPr="00E66A9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 надлежащем порядке, о </w:t>
      </w:r>
      <w:r w:rsidR="007C590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причинах неявки не сообщил</w:t>
      </w:r>
      <w:r w:rsidRPr="00E66A9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, об отложе</w:t>
      </w:r>
      <w:r w:rsidR="007C590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нии рассмотрения дела не просил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C5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 рассмотрено в отсутствие Березкина С.И.</w:t>
      </w:r>
    </w:p>
    <w:p w:rsidR="002008E9" w:rsidRPr="00E66A93" w:rsidP="002008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6A93" w:rsidR="00763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исследовал материалы дела об административном правонарушении:</w:t>
      </w:r>
    </w:p>
    <w:p w:rsidR="002008E9" w:rsidRPr="00E66A93" w:rsidP="002008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протокол №</w:t>
      </w:r>
      <w:r w:rsidRPr="00ED00C0" w:rsidR="00ED00C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 от </w:t>
      </w:r>
      <w:r w:rsidR="007C5906">
        <w:rPr>
          <w:rFonts w:ascii="Times New Roman" w:eastAsia="Times New Roman" w:hAnsi="Times New Roman" w:cs="Times New Roman"/>
          <w:sz w:val="26"/>
          <w:szCs w:val="26"/>
          <w:lang w:eastAsia="ru-RU"/>
        </w:rPr>
        <w:t>05.07</w:t>
      </w:r>
      <w:r w:rsidRPr="00E66A93" w:rsidR="004A21DE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в котором изложены обстоятельства совершения </w:t>
      </w:r>
      <w:r w:rsidR="007C5906">
        <w:rPr>
          <w:rFonts w:ascii="Times New Roman" w:hAnsi="Times New Roman" w:cs="Times New Roman"/>
          <w:sz w:val="26"/>
          <w:szCs w:val="26"/>
        </w:rPr>
        <w:t>Березкиным С.И</w:t>
      </w:r>
      <w:r w:rsidRPr="00E66A93" w:rsidR="004A21DE">
        <w:rPr>
          <w:rFonts w:ascii="Times New Roman" w:hAnsi="Times New Roman" w:cs="Times New Roman"/>
          <w:sz w:val="26"/>
          <w:szCs w:val="26"/>
        </w:rPr>
        <w:t>.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правонарушения;</w:t>
      </w:r>
    </w:p>
    <w:p w:rsidR="004A21DE" w:rsidRPr="00E66A93" w:rsidP="002008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сопроводительного письма о направлении </w:t>
      </w:r>
      <w:r w:rsidR="007C5906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Березкину С.И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копии протокола об административной правонарушении от </w:t>
      </w:r>
      <w:r w:rsidR="007C5906">
        <w:rPr>
          <w:rFonts w:ascii="Times New Roman" w:eastAsia="Times New Roman" w:hAnsi="Times New Roman" w:cs="Times New Roman"/>
          <w:sz w:val="26"/>
          <w:szCs w:val="26"/>
          <w:lang w:eastAsia="ru-RU"/>
        </w:rPr>
        <w:t>05.07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г., копия квитанции о приеме почтовых отправлений, копия списка почтовых отправлений;</w:t>
      </w:r>
    </w:p>
    <w:p w:rsidR="00D73CFA" w:rsidRPr="00E66A93" w:rsidP="00D73C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предписания об устранении выявленных нарушений от </w:t>
      </w:r>
      <w:r w:rsidR="007C590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8 июня 2024 года;</w:t>
      </w:r>
    </w:p>
    <w:p w:rsidR="00D73CFA" w:rsidRPr="00E66A93" w:rsidP="00D73C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мотивированного представления о выдаче предписания от 17 июня 2024 года;</w:t>
      </w:r>
    </w:p>
    <w:p w:rsidR="00D73CFA" w:rsidRPr="00E66A93" w:rsidP="00D73C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заключения о проведении контрольного (надзорного) мероприятия №</w:t>
      </w:r>
      <w:r w:rsidRPr="00ED00C0" w:rsidR="00ED00C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17 июня 2024 года;</w:t>
      </w:r>
    </w:p>
    <w:p w:rsidR="00D73CFA" w:rsidRPr="00E66A93" w:rsidP="00D73C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выписки из ЕГРН;</w:t>
      </w:r>
    </w:p>
    <w:p w:rsidR="00D73CFA" w:rsidRPr="00E66A93" w:rsidP="00D73C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протокола осмотра от 14 июня 2024 года №</w:t>
      </w:r>
      <w:r w:rsidRPr="00ED00C0" w:rsidR="00ED00C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фототаблицей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73CFA" w:rsidRPr="00E66A93" w:rsidP="00D73C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распоряжения администрации г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.У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 от 13.06.2024 года №</w:t>
      </w:r>
      <w:r w:rsidRPr="00ED00C0" w:rsidR="00ED00C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-р «Об утверждении задания на проведение контрольного (надзорного) мероприятия без взаимодействия с контролируемым лицом при осуществлении муниципального контроля в сфере благоустройства на территории города Урай»;</w:t>
      </w:r>
    </w:p>
    <w:p w:rsidR="00D73CFA" w:rsidRPr="00E66A93" w:rsidP="00D73C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предписания № </w:t>
      </w:r>
      <w:r w:rsidRPr="00ED00C0" w:rsidR="00ED00C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17 апреля 2024 года;</w:t>
      </w:r>
    </w:p>
    <w:p w:rsidR="00D73CFA" w:rsidRPr="00E66A93" w:rsidP="00D73C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мотивированного представления о выдаче предписания от 16 апреля 2024 года;</w:t>
      </w:r>
    </w:p>
    <w:p w:rsidR="00D73CFA" w:rsidRPr="00E66A93" w:rsidP="00D73C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заключения о проведении контрольного (надзорного) мероприятия №</w:t>
      </w:r>
      <w:r w:rsidRPr="00ED00C0" w:rsidR="00ED00C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16 апреля 2024 года;</w:t>
      </w:r>
    </w:p>
    <w:p w:rsidR="00D73CFA" w:rsidRPr="00E66A93" w:rsidP="00D73C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протокола осмотра от 15 апреля 2024 года №</w:t>
      </w:r>
      <w:r w:rsidRPr="00ED00C0" w:rsidR="00ED00C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фототаблицей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73CFA" w:rsidRPr="00E66A93" w:rsidP="00D73C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постановления администрации 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.У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Pr="00ED00C0" w:rsidR="00ED00C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24 июня 2022 года «О выдаче разрешения на размещение объектов»;</w:t>
      </w:r>
    </w:p>
    <w:p w:rsidR="004A21DE" w:rsidRPr="00E66A93" w:rsidP="00CC1E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постановления администрации 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.У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Pr="00ED00C0" w:rsidR="00ED00C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20 марта 2023 года «О выдаче разрешения на размещение объектов»;</w:t>
      </w:r>
    </w:p>
    <w:p w:rsidR="00CC1E6C" w:rsidP="00CC1E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уведомление о составлении протокола</w:t>
      </w:r>
      <w:r w:rsidR="007C590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C5906" w:rsidRPr="00E66A93" w:rsidP="007C59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распоряжения администрации г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.У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 от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года №</w:t>
      </w:r>
      <w:r w:rsidRPr="00ED00C0" w:rsidR="00ED00C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задания на проведение контрольного (надзорного) мероприятия без взаимодействия с контролируемым лицом при осуществлении муниципального контроля в сфере благоустрой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ства на территории города Урай».</w:t>
      </w:r>
    </w:p>
    <w:p w:rsidR="002008E9" w:rsidRPr="00E66A93" w:rsidP="002008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2008E9" w:rsidRPr="00E66A93" w:rsidP="002008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Граждане, должностные лица, юридические лица обязаны неукоснительно исполнять возложенные на них законом обязанности, связанные со сферой их деятельности, выполнять адресованные им предписания органов государственного надзора и контроля. </w:t>
      </w:r>
    </w:p>
    <w:p w:rsidR="002008E9" w:rsidRPr="00E66A93" w:rsidP="002008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Объективная сторона ч. 1 ст. 19.5 КоАП РФ выражается в невыполнении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 </w:t>
      </w:r>
    </w:p>
    <w:p w:rsidR="002008E9" w:rsidRPr="00E66A93" w:rsidP="005350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рассмотрении дела было установлено, что </w:t>
      </w:r>
      <w:r w:rsidR="007C5906">
        <w:rPr>
          <w:rFonts w:ascii="Times New Roman" w:hAnsi="Times New Roman" w:cs="Times New Roman"/>
          <w:sz w:val="26"/>
          <w:szCs w:val="26"/>
        </w:rPr>
        <w:t>Березкин С.И</w:t>
      </w:r>
      <w:r w:rsidRPr="00E66A93" w:rsidR="00CC1E6C">
        <w:rPr>
          <w:rFonts w:ascii="Times New Roman" w:hAnsi="Times New Roman" w:cs="Times New Roman"/>
          <w:sz w:val="26"/>
          <w:szCs w:val="26"/>
        </w:rPr>
        <w:t>.</w:t>
      </w:r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 исполнил в </w:t>
      </w:r>
      <w:r w:rsidRPr="00E66A93" w:rsidR="005350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установленный срок предписание </w:t>
      </w:r>
      <w:r w:rsidRPr="00E66A93" w:rsidR="0053506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ED00C0" w:rsidR="00ED00C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66A93" w:rsidR="005350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E66A93" w:rsidR="00CC1E6C">
        <w:rPr>
          <w:rFonts w:ascii="Times New Roman" w:eastAsia="Times New Roman" w:hAnsi="Times New Roman" w:cs="Times New Roman"/>
          <w:sz w:val="26"/>
          <w:szCs w:val="26"/>
          <w:lang w:eastAsia="ru-RU"/>
        </w:rPr>
        <w:t>17.04</w:t>
      </w:r>
      <w:r w:rsidRPr="00E66A93" w:rsidR="00535067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E66A93" w:rsidR="00CC1E6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66A93" w:rsidR="005350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E66A93" w:rsidR="005350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2008E9" w:rsidRPr="00E66A93" w:rsidP="002008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Таким образом, с учетом конкретных обстоятельств дела, приняв во внимание характер охраняемых государством общественных отношений и степень опасности конкретного деяния, мировой судья приходит к выводу, что </w:t>
      </w:r>
      <w:r w:rsidR="007C5906">
        <w:rPr>
          <w:rFonts w:ascii="Times New Roman" w:hAnsi="Times New Roman" w:cs="Times New Roman"/>
          <w:sz w:val="26"/>
          <w:szCs w:val="26"/>
        </w:rPr>
        <w:t>Березкин С.И</w:t>
      </w:r>
      <w:r w:rsidRPr="00E66A93" w:rsidR="00535067">
        <w:rPr>
          <w:rFonts w:ascii="Times New Roman" w:hAnsi="Times New Roman" w:cs="Times New Roman"/>
          <w:sz w:val="26"/>
          <w:szCs w:val="26"/>
        </w:rPr>
        <w:t xml:space="preserve">. </w:t>
      </w:r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винов</w:t>
      </w:r>
      <w:r w:rsidR="007C5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ен</w:t>
      </w:r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совершении административного правонарушения, ответственность за которое предусмотрена ч. 1 ст. 19.5 КоАП РФ,</w:t>
      </w:r>
      <w:r w:rsidRPr="00E66A93" w:rsid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действия е</w:t>
      </w:r>
      <w:r w:rsidR="007C5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 </w:t>
      </w:r>
      <w:r w:rsidRPr="00E66A93" w:rsid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мировой судья квалифицирует по ч.1 ст.19.5 КоАП РФ,</w:t>
      </w:r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как невыполнение в установленный срок законного постановления органа, осуществляющего государственный надзор (контроль), об устранении нарушений законодательства.</w:t>
      </w:r>
    </w:p>
    <w:p w:rsidR="002008E9" w:rsidRPr="00E66A93" w:rsidP="002008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Обстоятельств, исключающих производство по делу, не имеется.</w:t>
      </w:r>
    </w:p>
    <w:p w:rsidR="002008E9" w:rsidRPr="00E66A93" w:rsidP="008F3E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назначении наказания мировой судья, оценивая характер и степень общественной опасности совершенного правонарушения, обстоятельства при которых оно было совершено, учитывая фактические обстоятельства совершенного правонарушения, а также, учитывая отсутствие обстоятельств смягчающих </w:t>
      </w:r>
      <w:r w:rsidRPr="00E66A93" w:rsidR="008F3E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</w:t>
      </w:r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отягчающих административную ответственность, руководствуясь принципами справедливости и соразмерности назначения наказания, считает возможным </w:t>
      </w:r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назначить </w:t>
      </w:r>
      <w:r w:rsidR="007C5906">
        <w:rPr>
          <w:rFonts w:ascii="Times New Roman" w:hAnsi="Times New Roman" w:cs="Times New Roman"/>
          <w:sz w:val="26"/>
          <w:szCs w:val="26"/>
        </w:rPr>
        <w:t>Березкину С.И</w:t>
      </w:r>
      <w:r w:rsidRPr="00E66A93" w:rsidR="00E66A93">
        <w:rPr>
          <w:rFonts w:ascii="Times New Roman" w:hAnsi="Times New Roman" w:cs="Times New Roman"/>
          <w:sz w:val="26"/>
          <w:szCs w:val="26"/>
        </w:rPr>
        <w:t>.</w:t>
      </w:r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наказание в виде минимального административного штрафа, предусмотренного санкцией ч.1 ст.19.5 КоАП РФ. </w:t>
      </w:r>
    </w:p>
    <w:p w:rsidR="002008E9" w:rsidRPr="00E66A93" w:rsidP="002008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Руководствуясь ст. ст. 29.10, 29.11 КоАП РФ, мировой судья,</w:t>
      </w:r>
    </w:p>
    <w:p w:rsidR="002008E9" w:rsidRPr="00E66A93" w:rsidP="002008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008E9" w:rsidRPr="00E66A93" w:rsidP="002008E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ПОСТАНОВИЛ:</w:t>
      </w:r>
    </w:p>
    <w:p w:rsidR="002008E9" w:rsidRPr="00E66A93" w:rsidP="002008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008E9" w:rsidRPr="00E66A93" w:rsidP="008F3E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Березкина Сергея Ивановича</w:t>
      </w:r>
      <w:r w:rsidRPr="00E66A93" w:rsidR="008F3EFB">
        <w:rPr>
          <w:rFonts w:ascii="Times New Roman" w:hAnsi="Times New Roman" w:cs="Times New Roman"/>
          <w:sz w:val="26"/>
          <w:szCs w:val="26"/>
        </w:rPr>
        <w:t xml:space="preserve"> </w:t>
      </w:r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ым</w:t>
      </w:r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19.5 КоАП РФ, и назначить наказание в виде административного штрафа в размере </w:t>
      </w:r>
      <w:r w:rsidRPr="00E66A93" w:rsidR="008F3E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66A93" w:rsid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 (</w:t>
      </w:r>
      <w:r w:rsidRPr="00E66A93" w:rsid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триста</w:t>
      </w:r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рублей.</w:t>
      </w:r>
    </w:p>
    <w:p w:rsidR="002008E9" w:rsidRPr="00E66A93" w:rsidP="002008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E66A93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частями 1.1</w:t>
        </w:r>
      </w:hyperlink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hyperlink r:id="rId4" w:anchor="/document/12125267/entry/302013" w:history="1">
        <w:r w:rsidRPr="00E66A93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1.3 - 1.3-3</w:t>
        </w:r>
      </w:hyperlink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</w:t>
      </w:r>
      <w:hyperlink r:id="rId4" w:anchor="/document/12125267/entry/302014" w:history="1">
        <w:r w:rsidRPr="00E66A93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1.4</w:t>
        </w:r>
      </w:hyperlink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E66A93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статьей 31.5</w:t>
        </w:r>
      </w:hyperlink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настоящего Кодекса.</w:t>
      </w:r>
    </w:p>
    <w:p w:rsidR="008F3EFB" w:rsidRPr="00E66A93" w:rsidP="00E66A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Банковские реквизиты для перечисления административного штрафа: Получатель штрафа: УФК по Ханты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-Мансийскому автономному округу – Югре</w:t>
      </w:r>
      <w:r w:rsidRPr="00E66A93" w:rsid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E66A93" w:rsid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Урай, л/сч. 04873034250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8F3EFB" w:rsidRPr="00E66A93" w:rsidP="008F3E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Банк: РКЦ Ханты-Мансийск//УФК по Ханты-Мансийскому автономному округу – Югре г. Ханты-Мансийск</w:t>
      </w:r>
    </w:p>
    <w:p w:rsidR="008F3EFB" w:rsidRPr="00E66A93" w:rsidP="008F3E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счета получателя: 03100643000000018700</w:t>
      </w:r>
    </w:p>
    <w:p w:rsidR="008F3EFB" w:rsidRPr="00E66A93" w:rsidP="008F3E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Банковский счет, входящий в состав единого казначейского счета (ЕКС): 40102810245370000007</w:t>
      </w:r>
    </w:p>
    <w:p w:rsidR="008F3EFB" w:rsidRPr="00E66A93" w:rsidP="008F3E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БИК 007162163                  </w:t>
      </w:r>
      <w:r w:rsidRPr="00E66A93" w:rsid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ИНН 8606003332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</w:p>
    <w:p w:rsidR="008F3EFB" w:rsidRPr="00E66A93" w:rsidP="008F3E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КПП 860101001                                        ОКТМО 71878000</w:t>
      </w:r>
    </w:p>
    <w:p w:rsidR="008F3EFB" w:rsidRPr="00E66A93" w:rsidP="008F3E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КБК </w:t>
      </w:r>
      <w:r w:rsidRPr="00E66A93" w:rsid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040 116 01194 01 0000 140</w:t>
      </w:r>
    </w:p>
    <w:p w:rsidR="002008E9" w:rsidRPr="00E66A93" w:rsidP="008F3E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 платежа: Штраф отдела муниципального контроля. </w:t>
      </w:r>
    </w:p>
    <w:p w:rsidR="002008E9" w:rsidRPr="00E66A93" w:rsidP="002008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 подачи жало</w:t>
      </w:r>
      <w:r w:rsidRPr="00E66A93" w:rsidR="008F3EFB">
        <w:rPr>
          <w:rFonts w:ascii="Times New Roman" w:eastAsia="Times New Roman" w:hAnsi="Times New Roman" w:cs="Times New Roman"/>
          <w:sz w:val="26"/>
          <w:szCs w:val="26"/>
          <w:lang w:eastAsia="ru-RU"/>
        </w:rPr>
        <w:t>бы мировому судье или в Урайски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й городской суд Ханты – Мансийского автономного округа – Югры в течение 10 суток со дня вручения, получения копии постановления</w:t>
      </w:r>
      <w:r w:rsidRPr="00E66A93" w:rsidR="008F3E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008E9" w:rsidRPr="00E66A93" w:rsidP="00200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F3EFB" w:rsidRPr="00E66A93" w:rsidP="00200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008E9" w:rsidRPr="00E66A93" w:rsidP="008F3E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                      </w:t>
      </w:r>
      <w:r w:rsidRPr="00E66A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66A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66A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        </w:t>
      </w:r>
      <w:r w:rsidRPr="00E66A93" w:rsidR="008F3E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А.С. Гоман</w:t>
      </w:r>
    </w:p>
    <w:p w:rsidR="002008E9" w:rsidRPr="00E66A93" w:rsidP="002008E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2008E9" w:rsidRPr="00E66A93" w:rsidP="002008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08E9" w:rsidRPr="00E66A93" w:rsidP="002008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08E9" w:rsidRPr="00E66A93" w:rsidP="00801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EA529E" w:rsidRPr="00E66A93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12734"/>
    <w:multiLevelType w:val="multilevel"/>
    <w:tmpl w:val="66E28A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E6852E7"/>
    <w:multiLevelType w:val="multilevel"/>
    <w:tmpl w:val="6CC66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D4"/>
    <w:rsid w:val="00174298"/>
    <w:rsid w:val="002008E9"/>
    <w:rsid w:val="004A21DE"/>
    <w:rsid w:val="00535067"/>
    <w:rsid w:val="00537EB6"/>
    <w:rsid w:val="007211D7"/>
    <w:rsid w:val="007635E8"/>
    <w:rsid w:val="007C5906"/>
    <w:rsid w:val="0080136D"/>
    <w:rsid w:val="00873C99"/>
    <w:rsid w:val="008F3EFB"/>
    <w:rsid w:val="0093484A"/>
    <w:rsid w:val="00A944D4"/>
    <w:rsid w:val="00CC1E6C"/>
    <w:rsid w:val="00D73CFA"/>
    <w:rsid w:val="00E66A93"/>
    <w:rsid w:val="00E964DA"/>
    <w:rsid w:val="00EA529E"/>
    <w:rsid w:val="00ED00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74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4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